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65C7C" w14:textId="55E4AE76" w:rsidR="00297351" w:rsidRDefault="004C383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Zał. nr 5</w:t>
      </w:r>
    </w:p>
    <w:p w14:paraId="01907A5F" w14:textId="3734EA71" w:rsidR="008D6A92" w:rsidRDefault="008D6A92" w:rsidP="008D6A92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D6A92">
        <w:rPr>
          <w:rFonts w:ascii="Bookman Old Style" w:hAnsi="Bookman Old Style"/>
          <w:b/>
          <w:bCs/>
          <w:sz w:val="24"/>
          <w:szCs w:val="24"/>
        </w:rPr>
        <w:t>OŚWIADCZENIE</w:t>
      </w:r>
    </w:p>
    <w:p w14:paraId="0412CE91" w14:textId="608B3829" w:rsidR="008D6A92" w:rsidRDefault="008D6A92" w:rsidP="008D6A92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57F67288" w14:textId="5DBD3749" w:rsidR="008D6A92" w:rsidRDefault="008D6A92" w:rsidP="008D6A92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Ja niżej podpisany ……………………………………….oświadczam, że świadczenie przeze  mnie usług weterynaryjnych w ramach prowadzonego zakładu leczniczego dla zwierząt nie powodu konfliktu interesów w związku z wykonywanymi czynnościami w ramach wyznaczenia do realizacji zadań Inspekcji Weterynaryjnej w zakresie sprawowania nadzoru nad ubojem zwierząt rzeźnych, w tym badania przedubojowego i poubojowego, oceny mięsa i nadzoru nad przestrzeganiem przepisów o ochronie zwierząt w trakcie uboju w rzeźni/rzeźniach ……………………………….., w tym nie zachodzą okoliczności , o których mowa w art. 24 ustawy z dnia 14 czerwca 1960 r.- Kodeks postępowania administracyjnego.</w:t>
      </w:r>
    </w:p>
    <w:p w14:paraId="2BCA568B" w14:textId="0C66D9E8" w:rsidR="008D6A92" w:rsidRDefault="008D6A92" w:rsidP="008D6A92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14:paraId="60C250BA" w14:textId="35732043" w:rsidR="008D6A92" w:rsidRDefault="008D6A92" w:rsidP="008D6A92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Jednocześnie zobowiązuje się do powiadomienia Powiatowego Lekarza Weterynarii w </w:t>
      </w:r>
      <w:r w:rsidR="00FA1473">
        <w:rPr>
          <w:rFonts w:ascii="Bookman Old Style" w:hAnsi="Bookman Old Style"/>
          <w:sz w:val="24"/>
          <w:szCs w:val="24"/>
        </w:rPr>
        <w:t>Leżajsku</w:t>
      </w:r>
      <w:r>
        <w:rPr>
          <w:rFonts w:ascii="Bookman Old Style" w:hAnsi="Bookman Old Style"/>
          <w:sz w:val="24"/>
          <w:szCs w:val="24"/>
        </w:rPr>
        <w:t xml:space="preserve">  o każdej zmianie powodującej możliwość wystąpienia konfliktu interesów oraz zaistnienia okoliczności, o których mowa w art. 24 ustawy z dnia 14 czerwca 1960 r.-Kodeks postepowania administracyjnego.</w:t>
      </w:r>
    </w:p>
    <w:p w14:paraId="7FAF39E2" w14:textId="004C8273" w:rsidR="008D6A92" w:rsidRP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12352642" w14:textId="1C097976" w:rsidR="008D6A92" w:rsidRP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328570A7" w14:textId="443F78FB" w:rsidR="008D6A92" w:rsidRP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52110582" w14:textId="720D1B46" w:rsidR="008D6A92" w:rsidRP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7BDC3E78" w14:textId="4B556D1E" w:rsid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2747E48D" w14:textId="0C17C819" w:rsid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07641684" w14:textId="05F9A8F7" w:rsidR="008D6A92" w:rsidRDefault="008D6A92" w:rsidP="008D6A92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</w:t>
      </w:r>
    </w:p>
    <w:p w14:paraId="55D3B23E" w14:textId="518E4F4A" w:rsidR="008D6A92" w:rsidRPr="008D6A92" w:rsidRDefault="008D6A92" w:rsidP="008D6A92">
      <w:pPr>
        <w:jc w:val="center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                                                                       (Podpis i pieczęć osoby składającej oświadczenie)</w:t>
      </w:r>
    </w:p>
    <w:sectPr w:rsidR="008D6A92" w:rsidRPr="008D6A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EAA32" w14:textId="77777777" w:rsidR="00E5503F" w:rsidRDefault="00E5503F" w:rsidP="008D6A92">
      <w:pPr>
        <w:spacing w:after="0" w:line="240" w:lineRule="auto"/>
      </w:pPr>
      <w:r>
        <w:separator/>
      </w:r>
    </w:p>
  </w:endnote>
  <w:endnote w:type="continuationSeparator" w:id="0">
    <w:p w14:paraId="1EAE4CF5" w14:textId="77777777" w:rsidR="00E5503F" w:rsidRDefault="00E5503F" w:rsidP="008D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98A67" w14:textId="77777777" w:rsidR="00E5503F" w:rsidRDefault="00E5503F" w:rsidP="008D6A92">
      <w:pPr>
        <w:spacing w:after="0" w:line="240" w:lineRule="auto"/>
      </w:pPr>
      <w:r>
        <w:separator/>
      </w:r>
    </w:p>
  </w:footnote>
  <w:footnote w:type="continuationSeparator" w:id="0">
    <w:p w14:paraId="1B4AE7A5" w14:textId="77777777" w:rsidR="00E5503F" w:rsidRDefault="00E5503F" w:rsidP="008D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197F" w14:textId="58CA17ED" w:rsidR="008D6A92" w:rsidRDefault="008D6A92" w:rsidP="008D6A92">
    <w:pPr>
      <w:pStyle w:val="Nagwek"/>
      <w:tabs>
        <w:tab w:val="clear" w:pos="4536"/>
        <w:tab w:val="clear" w:pos="9072"/>
        <w:tab w:val="left" w:pos="6975"/>
      </w:tabs>
    </w:pPr>
    <w:r>
      <w:tab/>
      <w:t>…………………………………</w:t>
    </w:r>
  </w:p>
  <w:p w14:paraId="5C04C72C" w14:textId="6B910E34" w:rsidR="008D6A92" w:rsidRPr="008D6A92" w:rsidRDefault="008D6A92" w:rsidP="008D6A92">
    <w:pPr>
      <w:pStyle w:val="Nagwek"/>
      <w:tabs>
        <w:tab w:val="clear" w:pos="4536"/>
        <w:tab w:val="clear" w:pos="9072"/>
        <w:tab w:val="left" w:pos="6975"/>
      </w:tabs>
      <w:rPr>
        <w:rFonts w:ascii="Bookman Old Style" w:hAnsi="Bookman Old Style"/>
        <w:i/>
        <w:iCs/>
        <w:sz w:val="20"/>
        <w:szCs w:val="20"/>
      </w:rPr>
    </w:pPr>
    <w:r>
      <w:t xml:space="preserve">                                                                                                                                          </w:t>
    </w:r>
    <w:r>
      <w:rPr>
        <w:rFonts w:ascii="Bookman Old Style" w:hAnsi="Bookman Old Style"/>
        <w:i/>
        <w:iCs/>
        <w:sz w:val="20"/>
        <w:szCs w:val="20"/>
      </w:rPr>
      <w:t>(Miejscowość, 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92"/>
    <w:rsid w:val="00090167"/>
    <w:rsid w:val="00297351"/>
    <w:rsid w:val="004C383D"/>
    <w:rsid w:val="008D6A92"/>
    <w:rsid w:val="00A05E6A"/>
    <w:rsid w:val="00E5503F"/>
    <w:rsid w:val="00FA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D679"/>
  <w15:chartTrackingRefBased/>
  <w15:docId w15:val="{B3AED6A4-88C4-4B05-9A1D-4204277B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A92"/>
  </w:style>
  <w:style w:type="paragraph" w:styleId="Stopka">
    <w:name w:val="footer"/>
    <w:basedOn w:val="Normalny"/>
    <w:link w:val="StopkaZnak"/>
    <w:uiPriority w:val="99"/>
    <w:unhideWhenUsed/>
    <w:rsid w:val="008D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PWIL</dc:creator>
  <cp:keywords/>
  <dc:description/>
  <cp:lastModifiedBy>Windows User</cp:lastModifiedBy>
  <cp:revision>4</cp:revision>
  <dcterms:created xsi:type="dcterms:W3CDTF">2020-10-13T08:21:00Z</dcterms:created>
  <dcterms:modified xsi:type="dcterms:W3CDTF">2020-12-21T11:07:00Z</dcterms:modified>
</cp:coreProperties>
</file>